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10" w:tblpY="2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961"/>
        <w:gridCol w:w="3969"/>
        <w:gridCol w:w="5119"/>
      </w:tblGrid>
      <w:tr w:rsidR="00505E04" w14:paraId="75D05020" w14:textId="77777777" w:rsidTr="00B10D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01" w:type="dxa"/>
          </w:tcPr>
          <w:p w14:paraId="2406BD85" w14:textId="77777777" w:rsidR="00505E04" w:rsidRDefault="00505E04" w:rsidP="00B10D1A">
            <w:pPr>
              <w:rPr>
                <w:sz w:val="28"/>
              </w:rPr>
            </w:pPr>
            <w:r>
              <w:rPr>
                <w:sz w:val="28"/>
              </w:rPr>
              <w:t>Day</w:t>
            </w:r>
          </w:p>
        </w:tc>
        <w:tc>
          <w:tcPr>
            <w:tcW w:w="4961" w:type="dxa"/>
          </w:tcPr>
          <w:p w14:paraId="31A164DE" w14:textId="77777777" w:rsidR="00505E04" w:rsidRDefault="004E572C" w:rsidP="00B10D1A">
            <w:pPr>
              <w:rPr>
                <w:sz w:val="28"/>
              </w:rPr>
            </w:pPr>
            <w:r>
              <w:rPr>
                <w:sz w:val="28"/>
              </w:rPr>
              <w:t>On the Water Activities (apart from 1&amp;2)</w:t>
            </w:r>
          </w:p>
        </w:tc>
        <w:tc>
          <w:tcPr>
            <w:tcW w:w="3969" w:type="dxa"/>
          </w:tcPr>
          <w:p w14:paraId="17A7726A" w14:textId="77777777" w:rsidR="00505E04" w:rsidRDefault="00505E04" w:rsidP="00B10D1A">
            <w:pPr>
              <w:rPr>
                <w:sz w:val="28"/>
              </w:rPr>
            </w:pPr>
            <w:r>
              <w:rPr>
                <w:sz w:val="28"/>
              </w:rPr>
              <w:t>Items covered</w:t>
            </w:r>
          </w:p>
        </w:tc>
        <w:tc>
          <w:tcPr>
            <w:tcW w:w="5119" w:type="dxa"/>
          </w:tcPr>
          <w:p w14:paraId="0DDD1737" w14:textId="77777777" w:rsidR="00505E04" w:rsidRDefault="00505E04" w:rsidP="00B10D1A">
            <w:pPr>
              <w:rPr>
                <w:sz w:val="28"/>
              </w:rPr>
            </w:pPr>
            <w:r>
              <w:rPr>
                <w:sz w:val="28"/>
              </w:rPr>
              <w:t>“Homework”</w:t>
            </w:r>
          </w:p>
        </w:tc>
      </w:tr>
      <w:tr w:rsidR="00505E04" w14:paraId="68223B19" w14:textId="77777777" w:rsidTr="00B10D1A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101" w:type="dxa"/>
          </w:tcPr>
          <w:p w14:paraId="539ECFD7" w14:textId="77777777" w:rsidR="00505E04" w:rsidRDefault="00505E04" w:rsidP="00B10D1A">
            <w:r>
              <w:t>Day 1</w:t>
            </w:r>
          </w:p>
        </w:tc>
        <w:tc>
          <w:tcPr>
            <w:tcW w:w="4961" w:type="dxa"/>
          </w:tcPr>
          <w:p w14:paraId="0E983A75" w14:textId="77777777" w:rsidR="00505E04" w:rsidRDefault="00505E04" w:rsidP="00B10D1A">
            <w:r>
              <w:t xml:space="preserve">Session 1: Issue personal kit/buoyancy, </w:t>
            </w:r>
            <w:r w:rsidR="00B10D1A">
              <w:t xml:space="preserve">get </w:t>
            </w:r>
            <w:r>
              <w:t>change</w:t>
            </w:r>
            <w:r w:rsidR="00B10D1A">
              <w:t>d</w:t>
            </w:r>
          </w:p>
          <w:p w14:paraId="01075BB2" w14:textId="77777777" w:rsidR="00627D79" w:rsidRDefault="00627D79" w:rsidP="00B10D1A"/>
          <w:p w14:paraId="12557031" w14:textId="77777777" w:rsidR="00505E04" w:rsidRDefault="00505E04" w:rsidP="00B10D1A">
            <w:r>
              <w:t>Session 2: Rig boats</w:t>
            </w:r>
          </w:p>
          <w:p w14:paraId="72BDC7F0" w14:textId="77777777" w:rsidR="00627D79" w:rsidRDefault="00627D79" w:rsidP="00B10D1A"/>
          <w:p w14:paraId="75AC3A1B" w14:textId="77777777" w:rsidR="00505E04" w:rsidRDefault="00505E04" w:rsidP="00B10D1A">
            <w:r>
              <w:t xml:space="preserve">Session 3: Revision of skills expected from a </w:t>
            </w:r>
            <w:r w:rsidR="00577578">
              <w:t xml:space="preserve">RYA level 2 </w:t>
            </w:r>
            <w:r>
              <w:t>sailor</w:t>
            </w:r>
          </w:p>
          <w:p w14:paraId="6B3E2667" w14:textId="77777777" w:rsidR="00505E04" w:rsidRDefault="00505E04" w:rsidP="00B10D1A">
            <w:r>
              <w:t xml:space="preserve">Pack up: care in storing boat, sails and foils </w:t>
            </w:r>
          </w:p>
        </w:tc>
        <w:tc>
          <w:tcPr>
            <w:tcW w:w="3969" w:type="dxa"/>
          </w:tcPr>
          <w:p w14:paraId="4A541C5A" w14:textId="77777777" w:rsidR="00505E04" w:rsidRDefault="00505E04" w:rsidP="00B10D1A">
            <w:pPr>
              <w:numPr>
                <w:ilvl w:val="0"/>
                <w:numId w:val="12"/>
              </w:numPr>
            </w:pPr>
            <w:r>
              <w:t xml:space="preserve">Able to demonstrate all the sailing techniques and manoeuvres from </w:t>
            </w:r>
            <w:r w:rsidR="006E4093">
              <w:t xml:space="preserve">RYA Adult Sailing </w:t>
            </w:r>
            <w:r w:rsidR="00577578">
              <w:t>Scheme Level 2</w:t>
            </w:r>
          </w:p>
          <w:p w14:paraId="17D087EF" w14:textId="77777777" w:rsidR="00577578" w:rsidRDefault="00577578" w:rsidP="00B10D1A">
            <w:pPr>
              <w:numPr>
                <w:ilvl w:val="0"/>
                <w:numId w:val="12"/>
              </w:numPr>
            </w:pPr>
            <w:r>
              <w:t>Teamwork in the boat</w:t>
            </w:r>
            <w:r w:rsidR="006E4093">
              <w:t xml:space="preserve"> to be </w:t>
            </w:r>
            <w:r w:rsidR="004E572C">
              <w:t xml:space="preserve">emphasised and </w:t>
            </w:r>
            <w:r w:rsidR="006E4093">
              <w:t>developed over the week in every session</w:t>
            </w:r>
          </w:p>
        </w:tc>
        <w:tc>
          <w:tcPr>
            <w:tcW w:w="5119" w:type="dxa"/>
          </w:tcPr>
          <w:p w14:paraId="35FB8A21" w14:textId="77777777" w:rsidR="006E4093" w:rsidRDefault="006E4093" w:rsidP="00B10D1A"/>
          <w:p w14:paraId="0DEEF792" w14:textId="77777777" w:rsidR="00505E04" w:rsidRDefault="00505E04" w:rsidP="00B10D1A">
            <w:r>
              <w:t>The ‘homework</w:t>
            </w:r>
            <w:r w:rsidR="006E4093">
              <w:t>/theory</w:t>
            </w:r>
            <w:r>
              <w:t>’ tasks below may be delivered by the students themselves to each other in a series of mini ‘presentations’</w:t>
            </w:r>
            <w:r w:rsidR="00577578">
              <w:t>, spread over the week as appropriate. Some, eg Racing Rules, will require more time than others</w:t>
            </w:r>
          </w:p>
          <w:p w14:paraId="239C5EE1" w14:textId="77777777" w:rsidR="00577578" w:rsidRDefault="00577578" w:rsidP="00B10D1A"/>
          <w:p w14:paraId="40F0921D" w14:textId="77777777" w:rsidR="00505E04" w:rsidRDefault="00505E04" w:rsidP="00B10D1A">
            <w:r>
              <w:t>Has a knowledge/understanding of:</w:t>
            </w:r>
          </w:p>
        </w:tc>
      </w:tr>
      <w:tr w:rsidR="00505E04" w14:paraId="06BD1666" w14:textId="77777777" w:rsidTr="00B10D1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01" w:type="dxa"/>
          </w:tcPr>
          <w:p w14:paraId="044222C0" w14:textId="77777777" w:rsidR="00505E04" w:rsidRDefault="00505E04" w:rsidP="00B10D1A">
            <w:r>
              <w:t>Day 2</w:t>
            </w:r>
          </w:p>
        </w:tc>
        <w:tc>
          <w:tcPr>
            <w:tcW w:w="4961" w:type="dxa"/>
          </w:tcPr>
          <w:p w14:paraId="783BCC1B" w14:textId="77777777" w:rsidR="00B10D1A" w:rsidRDefault="00B10D1A" w:rsidP="00B10D1A"/>
          <w:p w14:paraId="29121608" w14:textId="77777777" w:rsidR="00505E04" w:rsidRDefault="00505E04" w:rsidP="00B10D1A">
            <w:r>
              <w:t>Session 4: Effective use of 5 essentials</w:t>
            </w:r>
            <w:r w:rsidR="00B10D1A">
              <w:t xml:space="preserve"> in an Enterprise</w:t>
            </w:r>
            <w:r>
              <w:t xml:space="preserve"> including the use of telltales</w:t>
            </w:r>
          </w:p>
          <w:p w14:paraId="35E3EBE0" w14:textId="77777777" w:rsidR="00627D79" w:rsidRDefault="00627D79" w:rsidP="00B10D1A"/>
          <w:p w14:paraId="03DCC858" w14:textId="77777777" w:rsidR="004E572C" w:rsidRDefault="004E572C" w:rsidP="00B10D1A">
            <w:r>
              <w:t>Session 5: Use of sail and rig controls: sheet, outhaul, cunningham, kicker</w:t>
            </w:r>
          </w:p>
          <w:p w14:paraId="47FE94E3" w14:textId="77777777" w:rsidR="00627D79" w:rsidRDefault="00627D79" w:rsidP="00B10D1A"/>
          <w:p w14:paraId="0CA295CB" w14:textId="77777777" w:rsidR="00505E04" w:rsidRDefault="004E572C" w:rsidP="00B10D1A">
            <w:r>
              <w:t>Session 6</w:t>
            </w:r>
            <w:r w:rsidR="00505E04">
              <w:t>: Practice starts</w:t>
            </w:r>
          </w:p>
          <w:p w14:paraId="5459519B" w14:textId="77777777" w:rsidR="00505E04" w:rsidRDefault="00505E04" w:rsidP="00B10D1A"/>
        </w:tc>
        <w:tc>
          <w:tcPr>
            <w:tcW w:w="3969" w:type="dxa"/>
          </w:tcPr>
          <w:p w14:paraId="019C7E61" w14:textId="77777777" w:rsidR="004E572C" w:rsidRDefault="004E572C" w:rsidP="00B10D1A">
            <w:pPr>
              <w:numPr>
                <w:ilvl w:val="0"/>
                <w:numId w:val="11"/>
              </w:numPr>
            </w:pPr>
            <w:r>
              <w:t xml:space="preserve">Set up/adjust a boat effectively according to weather conditions and around the course </w:t>
            </w:r>
          </w:p>
          <w:p w14:paraId="6BA90542" w14:textId="77777777" w:rsidR="00505E04" w:rsidRDefault="00505E04" w:rsidP="00B10D1A">
            <w:pPr>
              <w:numPr>
                <w:ilvl w:val="0"/>
                <w:numId w:val="11"/>
              </w:numPr>
            </w:pPr>
            <w:r>
              <w:t>Starting techniques and tactics</w:t>
            </w:r>
            <w:r w:rsidR="00366D75">
              <w:t>, timing</w:t>
            </w:r>
          </w:p>
          <w:p w14:paraId="4E3BB3C2" w14:textId="77777777" w:rsidR="00505E04" w:rsidRDefault="00505E04" w:rsidP="00B10D1A">
            <w:pPr>
              <w:ind w:left="720"/>
            </w:pPr>
          </w:p>
        </w:tc>
        <w:tc>
          <w:tcPr>
            <w:tcW w:w="5119" w:type="dxa"/>
          </w:tcPr>
          <w:p w14:paraId="636BE561" w14:textId="77777777" w:rsidR="00577578" w:rsidRDefault="00577578" w:rsidP="00B10D1A">
            <w:pPr>
              <w:numPr>
                <w:ilvl w:val="0"/>
                <w:numId w:val="1"/>
              </w:numPr>
            </w:pPr>
            <w:r>
              <w:t xml:space="preserve">Food as fuel and keeping hydrated </w:t>
            </w:r>
          </w:p>
          <w:p w14:paraId="3D4B9427" w14:textId="77777777" w:rsidR="00505E04" w:rsidRDefault="00577578" w:rsidP="00B10D1A">
            <w:pPr>
              <w:numPr>
                <w:ilvl w:val="0"/>
                <w:numId w:val="1"/>
              </w:numPr>
            </w:pPr>
            <w:r>
              <w:t xml:space="preserve">How stress affects sailing </w:t>
            </w:r>
            <w:r w:rsidR="00505E04">
              <w:t>Stretching exercises to be used after sailing</w:t>
            </w:r>
          </w:p>
          <w:p w14:paraId="177F74D0" w14:textId="77777777" w:rsidR="00505E04" w:rsidRDefault="00505E04" w:rsidP="00B10D1A">
            <w:pPr>
              <w:numPr>
                <w:ilvl w:val="0"/>
                <w:numId w:val="1"/>
              </w:numPr>
            </w:pPr>
            <w:r>
              <w:t>Starts, transits, bias, starting tactics</w:t>
            </w:r>
          </w:p>
          <w:p w14:paraId="0FB0FE79" w14:textId="77777777" w:rsidR="00505E04" w:rsidRDefault="00505E04" w:rsidP="00B10D1A">
            <w:pPr>
              <w:numPr>
                <w:ilvl w:val="0"/>
                <w:numId w:val="1"/>
              </w:numPr>
            </w:pPr>
            <w:r>
              <w:t>Has good knowledge of Part 2 and definitions of the racing rules and understands how to sail by the racing rules</w:t>
            </w:r>
          </w:p>
          <w:p w14:paraId="141F1032" w14:textId="77777777" w:rsidR="00505E04" w:rsidRDefault="00577578" w:rsidP="00B10D1A">
            <w:pPr>
              <w:ind w:left="720"/>
            </w:pPr>
            <w:r>
              <w:t>A ‘mock’ protest scenario</w:t>
            </w:r>
            <w:r w:rsidR="004E572C">
              <w:t xml:space="preserve"> will aid understanding as will</w:t>
            </w:r>
            <w:r w:rsidR="00627D79">
              <w:t xml:space="preserve"> situations in</w:t>
            </w:r>
          </w:p>
        </w:tc>
      </w:tr>
      <w:tr w:rsidR="00505E04" w14:paraId="34DBC78C" w14:textId="77777777" w:rsidTr="00B10D1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1" w:type="dxa"/>
          </w:tcPr>
          <w:p w14:paraId="1F10FE6E" w14:textId="77777777" w:rsidR="00505E04" w:rsidRDefault="00505E04" w:rsidP="00B10D1A">
            <w:r>
              <w:t>Day 3</w:t>
            </w:r>
          </w:p>
        </w:tc>
        <w:tc>
          <w:tcPr>
            <w:tcW w:w="4961" w:type="dxa"/>
          </w:tcPr>
          <w:p w14:paraId="69FD7E5A" w14:textId="77777777" w:rsidR="00505E04" w:rsidRDefault="00505E04" w:rsidP="00B10D1A">
            <w:r>
              <w:t>Session 7: Mark roundings</w:t>
            </w:r>
          </w:p>
          <w:p w14:paraId="3CE52BF8" w14:textId="77777777" w:rsidR="00627D79" w:rsidRDefault="00627D79" w:rsidP="00B10D1A"/>
          <w:p w14:paraId="3ED4AACD" w14:textId="77777777" w:rsidR="00505E04" w:rsidRDefault="00505E04" w:rsidP="00B10D1A">
            <w:r>
              <w:t>Session 8: Follow my leader exercise</w:t>
            </w:r>
          </w:p>
        </w:tc>
        <w:tc>
          <w:tcPr>
            <w:tcW w:w="3969" w:type="dxa"/>
          </w:tcPr>
          <w:p w14:paraId="7FA94EEA" w14:textId="77777777" w:rsidR="00505E04" w:rsidRDefault="00505E04" w:rsidP="00B10D1A">
            <w:pPr>
              <w:numPr>
                <w:ilvl w:val="0"/>
                <w:numId w:val="8"/>
              </w:numPr>
            </w:pPr>
            <w:r>
              <w:t xml:space="preserve">Slow speed handling, </w:t>
            </w:r>
          </w:p>
          <w:p w14:paraId="1D455C0C" w14:textId="77777777" w:rsidR="00505E04" w:rsidRDefault="004E572C" w:rsidP="00B10D1A">
            <w:pPr>
              <w:numPr>
                <w:ilvl w:val="0"/>
                <w:numId w:val="8"/>
              </w:numPr>
            </w:pPr>
            <w:r>
              <w:t>S</w:t>
            </w:r>
            <w:r w:rsidR="00505E04">
              <w:t xml:space="preserve">topping, </w:t>
            </w:r>
          </w:p>
          <w:p w14:paraId="08E907B6" w14:textId="77777777" w:rsidR="00505E04" w:rsidRDefault="004E572C" w:rsidP="00B10D1A">
            <w:pPr>
              <w:numPr>
                <w:ilvl w:val="0"/>
                <w:numId w:val="8"/>
              </w:numPr>
            </w:pPr>
            <w:r>
              <w:t>S</w:t>
            </w:r>
            <w:r w:rsidR="00505E04">
              <w:t>ailing backwards</w:t>
            </w:r>
          </w:p>
        </w:tc>
        <w:tc>
          <w:tcPr>
            <w:tcW w:w="5119" w:type="dxa"/>
          </w:tcPr>
          <w:p w14:paraId="6ED9924D" w14:textId="77777777" w:rsidR="00366D75" w:rsidRDefault="00366D75" w:rsidP="00B10D1A">
            <w:pPr>
              <w:ind w:left="720"/>
            </w:pPr>
            <w:r>
              <w:t xml:space="preserve">practice races on the water </w:t>
            </w:r>
            <w:r w:rsidR="00627D79">
              <w:t xml:space="preserve">which </w:t>
            </w:r>
            <w:r>
              <w:t xml:space="preserve">should lead to rules discussion </w:t>
            </w:r>
          </w:p>
          <w:p w14:paraId="2BCE953A" w14:textId="77777777" w:rsidR="00577578" w:rsidRDefault="00577578" w:rsidP="00B10D1A">
            <w:pPr>
              <w:numPr>
                <w:ilvl w:val="0"/>
                <w:numId w:val="8"/>
              </w:numPr>
            </w:pPr>
            <w:r>
              <w:t xml:space="preserve">Class tuning guides </w:t>
            </w:r>
          </w:p>
          <w:p w14:paraId="2F3F9249" w14:textId="77777777" w:rsidR="00505E04" w:rsidRDefault="00505E04" w:rsidP="00B10D1A"/>
        </w:tc>
      </w:tr>
      <w:tr w:rsidR="00505E04" w14:paraId="76D39E5D" w14:textId="77777777" w:rsidTr="00B10D1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1" w:type="dxa"/>
          </w:tcPr>
          <w:p w14:paraId="6E831535" w14:textId="77777777" w:rsidR="00505E04" w:rsidRDefault="00505E04" w:rsidP="00B10D1A">
            <w:r>
              <w:t>Day 4</w:t>
            </w:r>
          </w:p>
        </w:tc>
        <w:tc>
          <w:tcPr>
            <w:tcW w:w="4961" w:type="dxa"/>
          </w:tcPr>
          <w:p w14:paraId="35D179CE" w14:textId="77777777" w:rsidR="00505E04" w:rsidRDefault="004E572C" w:rsidP="00B10D1A">
            <w:r>
              <w:t xml:space="preserve">Session 9: </w:t>
            </w:r>
            <w:r w:rsidR="00577578">
              <w:t>S</w:t>
            </w:r>
            <w:r w:rsidR="00505E04">
              <w:t>tarting</w:t>
            </w:r>
            <w:r>
              <w:t xml:space="preserve"> revisited</w:t>
            </w:r>
            <w:r w:rsidR="00366D75">
              <w:t>: application of day 3 skills to starting, transits, line bias.</w:t>
            </w:r>
          </w:p>
          <w:p w14:paraId="403AAEE0" w14:textId="77777777" w:rsidR="00505E04" w:rsidRDefault="00505E04" w:rsidP="00B10D1A"/>
          <w:p w14:paraId="26539574" w14:textId="77777777" w:rsidR="00505E04" w:rsidRDefault="004E572C" w:rsidP="00B10D1A">
            <w:r>
              <w:t>Session 10</w:t>
            </w:r>
            <w:r w:rsidR="00505E04">
              <w:t>: Rudderless sailing</w:t>
            </w:r>
          </w:p>
        </w:tc>
        <w:tc>
          <w:tcPr>
            <w:tcW w:w="3969" w:type="dxa"/>
          </w:tcPr>
          <w:p w14:paraId="6F9940F4" w14:textId="77777777" w:rsidR="00505E04" w:rsidRDefault="00505E04" w:rsidP="00B10D1A">
            <w:pPr>
              <w:numPr>
                <w:ilvl w:val="0"/>
                <w:numId w:val="10"/>
              </w:numPr>
            </w:pPr>
            <w:r>
              <w:t>Teamwork, dividing roles around the course</w:t>
            </w:r>
          </w:p>
          <w:p w14:paraId="655DCB39" w14:textId="77777777" w:rsidR="00505E04" w:rsidRDefault="00505E04" w:rsidP="00B10D1A">
            <w:pPr>
              <w:numPr>
                <w:ilvl w:val="0"/>
                <w:numId w:val="10"/>
              </w:numPr>
            </w:pPr>
            <w:r>
              <w:t>Dividing jobs in the boat</w:t>
            </w:r>
          </w:p>
        </w:tc>
        <w:tc>
          <w:tcPr>
            <w:tcW w:w="5119" w:type="dxa"/>
          </w:tcPr>
          <w:p w14:paraId="5A4A29D7" w14:textId="77777777" w:rsidR="00366D75" w:rsidRDefault="00366D75" w:rsidP="00B10D1A">
            <w:pPr>
              <w:numPr>
                <w:ilvl w:val="0"/>
                <w:numId w:val="10"/>
              </w:numPr>
            </w:pPr>
            <w:r>
              <w:t xml:space="preserve">How a sail works and how to powerup/depower a rig </w:t>
            </w:r>
          </w:p>
          <w:p w14:paraId="6A33F8AA" w14:textId="77777777" w:rsidR="00577578" w:rsidRDefault="00577578" w:rsidP="00B10D1A">
            <w:pPr>
              <w:numPr>
                <w:ilvl w:val="0"/>
                <w:numId w:val="10"/>
              </w:numPr>
            </w:pPr>
            <w:r>
              <w:t>Clean air, gusts and lulls</w:t>
            </w:r>
          </w:p>
          <w:p w14:paraId="66D7909C" w14:textId="77777777" w:rsidR="00505E04" w:rsidRDefault="00505E04" w:rsidP="00B10D1A">
            <w:pPr>
              <w:ind w:left="720"/>
            </w:pPr>
          </w:p>
        </w:tc>
      </w:tr>
      <w:tr w:rsidR="00505E04" w14:paraId="19293AAF" w14:textId="77777777" w:rsidTr="00B10D1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101" w:type="dxa"/>
          </w:tcPr>
          <w:p w14:paraId="2F6F52FE" w14:textId="77777777" w:rsidR="00505E04" w:rsidRDefault="00505E04" w:rsidP="00B10D1A">
            <w:r>
              <w:t>Day 5</w:t>
            </w:r>
          </w:p>
        </w:tc>
        <w:tc>
          <w:tcPr>
            <w:tcW w:w="4961" w:type="dxa"/>
          </w:tcPr>
          <w:p w14:paraId="5CCFA1D4" w14:textId="77777777" w:rsidR="00505E04" w:rsidRDefault="00505E04" w:rsidP="00B10D1A">
            <w:r>
              <w:t>Revision and practice of all sessions</w:t>
            </w:r>
          </w:p>
          <w:p w14:paraId="24802DC4" w14:textId="77777777" w:rsidR="00505E04" w:rsidRDefault="004E572C" w:rsidP="00B10D1A">
            <w:r>
              <w:t>Session 11</w:t>
            </w:r>
            <w:r w:rsidR="00505E04">
              <w:t>: Match racing and or team racing</w:t>
            </w:r>
            <w:r>
              <w:t xml:space="preserve"> as appropriate</w:t>
            </w:r>
          </w:p>
        </w:tc>
        <w:tc>
          <w:tcPr>
            <w:tcW w:w="3969" w:type="dxa"/>
          </w:tcPr>
          <w:p w14:paraId="64687352" w14:textId="77777777" w:rsidR="00505E04" w:rsidRDefault="00505E04" w:rsidP="00B10D1A"/>
        </w:tc>
        <w:tc>
          <w:tcPr>
            <w:tcW w:w="5119" w:type="dxa"/>
          </w:tcPr>
          <w:p w14:paraId="161CF6B2" w14:textId="77777777" w:rsidR="00366D75" w:rsidRDefault="00366D75" w:rsidP="00B10D1A">
            <w:pPr>
              <w:numPr>
                <w:ilvl w:val="0"/>
                <w:numId w:val="13"/>
              </w:numPr>
            </w:pPr>
            <w:r>
              <w:t>Boat on boat tactics (lee bow, cover, break cover, clear air)</w:t>
            </w:r>
          </w:p>
          <w:p w14:paraId="7030BF56" w14:textId="77777777" w:rsidR="00505E04" w:rsidRDefault="00577578" w:rsidP="00B10D1A">
            <w:pPr>
              <w:numPr>
                <w:ilvl w:val="0"/>
                <w:numId w:val="13"/>
              </w:numPr>
            </w:pPr>
            <w:r>
              <w:t>Finishing</w:t>
            </w:r>
          </w:p>
        </w:tc>
      </w:tr>
      <w:tr w:rsidR="00505E04" w14:paraId="72548AF8" w14:textId="77777777" w:rsidTr="00B10D1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101" w:type="dxa"/>
          </w:tcPr>
          <w:p w14:paraId="5DBD098A" w14:textId="77777777" w:rsidR="00505E04" w:rsidRDefault="00505E04" w:rsidP="00B10D1A">
            <w:r>
              <w:t>Day 6</w:t>
            </w:r>
          </w:p>
        </w:tc>
        <w:tc>
          <w:tcPr>
            <w:tcW w:w="4961" w:type="dxa"/>
          </w:tcPr>
          <w:p w14:paraId="3823D54A" w14:textId="77777777" w:rsidR="00505E04" w:rsidRDefault="00577578" w:rsidP="00B10D1A">
            <w:r>
              <w:t>Concluding</w:t>
            </w:r>
            <w:r w:rsidR="00505E04">
              <w:t xml:space="preserve"> Regatta</w:t>
            </w:r>
            <w:r>
              <w:t xml:space="preserve"> with coaching during racing as appropriate</w:t>
            </w:r>
          </w:p>
        </w:tc>
        <w:tc>
          <w:tcPr>
            <w:tcW w:w="3969" w:type="dxa"/>
          </w:tcPr>
          <w:p w14:paraId="51BA4FC6" w14:textId="77777777" w:rsidR="00505E04" w:rsidRDefault="00505E04" w:rsidP="00B10D1A">
            <w:pPr>
              <w:numPr>
                <w:ilvl w:val="0"/>
                <w:numId w:val="5"/>
              </w:numPr>
            </w:pPr>
            <w:r>
              <w:t>All a</w:t>
            </w:r>
            <w:r w:rsidR="00B10D1A">
              <w:t xml:space="preserve">spects learnt </w:t>
            </w:r>
            <w:r>
              <w:t>put into practice in the regatta</w:t>
            </w:r>
          </w:p>
        </w:tc>
        <w:tc>
          <w:tcPr>
            <w:tcW w:w="5119" w:type="dxa"/>
          </w:tcPr>
          <w:p w14:paraId="73933B3D" w14:textId="77777777" w:rsidR="00505E04" w:rsidRDefault="00505E04" w:rsidP="00B10D1A"/>
        </w:tc>
      </w:tr>
    </w:tbl>
    <w:p w14:paraId="30643705" w14:textId="77777777" w:rsidR="00FD3971" w:rsidRPr="00FD3971" w:rsidRDefault="00FD3971" w:rsidP="003B5C83">
      <w:pPr>
        <w:pStyle w:val="Caption"/>
        <w:spacing w:line="276" w:lineRule="auto"/>
        <w:ind w:right="-6"/>
        <w:jc w:val="center"/>
        <w:rPr>
          <w:b/>
        </w:rPr>
      </w:pPr>
      <w:r w:rsidRPr="00FD3971">
        <w:rPr>
          <w:b/>
        </w:rPr>
        <w:t>Enterprise Dinghy Racing</w:t>
      </w:r>
    </w:p>
    <w:p w14:paraId="0F9F7617" w14:textId="77777777" w:rsidR="00505E04" w:rsidRPr="00FD3971" w:rsidRDefault="00FD3971" w:rsidP="00B10D1A">
      <w:pPr>
        <w:pStyle w:val="Caption"/>
        <w:spacing w:line="276" w:lineRule="auto"/>
        <w:ind w:right="-6"/>
        <w:jc w:val="center"/>
        <w:rPr>
          <w:sz w:val="28"/>
          <w:szCs w:val="28"/>
        </w:rPr>
      </w:pPr>
      <w:r w:rsidRPr="00FD3971">
        <w:rPr>
          <w:sz w:val="28"/>
          <w:szCs w:val="28"/>
        </w:rPr>
        <w:t xml:space="preserve">Outline Course Programme, based on RYA </w:t>
      </w:r>
      <w:r w:rsidR="00577578" w:rsidRPr="00FD3971">
        <w:rPr>
          <w:sz w:val="28"/>
          <w:szCs w:val="28"/>
        </w:rPr>
        <w:t>Adult</w:t>
      </w:r>
      <w:r w:rsidR="00505E04" w:rsidRPr="00FD3971">
        <w:rPr>
          <w:sz w:val="28"/>
          <w:szCs w:val="28"/>
        </w:rPr>
        <w:t xml:space="preserve"> Sailing </w:t>
      </w:r>
      <w:r w:rsidRPr="00FD3971">
        <w:rPr>
          <w:sz w:val="28"/>
          <w:szCs w:val="28"/>
        </w:rPr>
        <w:t xml:space="preserve">Scheme, </w:t>
      </w:r>
      <w:r>
        <w:rPr>
          <w:sz w:val="28"/>
          <w:szCs w:val="28"/>
        </w:rPr>
        <w:t>‘</w:t>
      </w:r>
      <w:r w:rsidRPr="00FD3971">
        <w:rPr>
          <w:sz w:val="28"/>
          <w:szCs w:val="28"/>
        </w:rPr>
        <w:t>Start Racing</w:t>
      </w:r>
      <w:r>
        <w:rPr>
          <w:sz w:val="28"/>
          <w:szCs w:val="28"/>
        </w:rPr>
        <w:t>’</w:t>
      </w:r>
      <w:r w:rsidR="00505E04" w:rsidRPr="00FD3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progressing </w:t>
      </w:r>
      <w:r w:rsidR="00505E04" w:rsidRPr="00FD3971">
        <w:rPr>
          <w:sz w:val="28"/>
          <w:szCs w:val="28"/>
        </w:rPr>
        <w:t xml:space="preserve">to </w:t>
      </w:r>
      <w:r>
        <w:rPr>
          <w:sz w:val="28"/>
          <w:szCs w:val="28"/>
        </w:rPr>
        <w:t>‘</w:t>
      </w:r>
      <w:r w:rsidR="00505E04" w:rsidRPr="00FD3971">
        <w:rPr>
          <w:sz w:val="28"/>
          <w:szCs w:val="28"/>
        </w:rPr>
        <w:t>Intermediate Racing</w:t>
      </w:r>
      <w:r>
        <w:rPr>
          <w:sz w:val="28"/>
          <w:szCs w:val="28"/>
        </w:rPr>
        <w:t>’</w:t>
      </w:r>
    </w:p>
    <w:p w14:paraId="7381F777" w14:textId="77777777" w:rsidR="00B10D1A" w:rsidRDefault="00B10D1A" w:rsidP="003B5C83">
      <w:pPr>
        <w:spacing w:line="360" w:lineRule="auto"/>
        <w:ind w:left="142" w:right="277"/>
        <w:jc w:val="center"/>
      </w:pPr>
      <w:r>
        <w:t>This outline covers all a</w:t>
      </w:r>
      <w:r w:rsidR="003B5C83">
        <w:t>spects of the RYA courses but it is</w:t>
      </w:r>
      <w:r>
        <w:t xml:space="preserve"> just a suggestion, butcher it as you see fit to work for you and your group!</w:t>
      </w:r>
    </w:p>
    <w:p w14:paraId="5BFF8963" w14:textId="77777777" w:rsidR="00505E04" w:rsidRDefault="00505E04" w:rsidP="00FD3971">
      <w:pPr>
        <w:ind w:left="142" w:right="277"/>
      </w:pPr>
      <w:r>
        <w:t>Start Racing is suggested as a 2 day course</w:t>
      </w:r>
      <w:r w:rsidR="00FD3971">
        <w:t xml:space="preserve"> (16 hours)</w:t>
      </w:r>
      <w:r>
        <w:t xml:space="preserve"> and Intermediate as a 5 day course</w:t>
      </w:r>
      <w:r w:rsidR="00FD3971">
        <w:t xml:space="preserve"> (40 hours)</w:t>
      </w:r>
      <w:r>
        <w:t xml:space="preserve">. </w:t>
      </w:r>
      <w:r w:rsidR="00577578">
        <w:t>Th</w:t>
      </w:r>
      <w:r w:rsidR="00B10D1A">
        <w:t>ey can</w:t>
      </w:r>
      <w:r w:rsidR="00577578">
        <w:t xml:space="preserve"> probably be achieved in a six day continuous course, or a series of weekends. </w:t>
      </w:r>
      <w:r>
        <w:t xml:space="preserve">Where there is overlap </w:t>
      </w:r>
      <w:r w:rsidR="003B5C83">
        <w:t xml:space="preserve">between the two courses </w:t>
      </w:r>
      <w:r>
        <w:t>the greater knowledge/skill is indicated below, be aware that for the ‘Start Racing’ certificate l</w:t>
      </w:r>
      <w:r w:rsidR="00577578">
        <w:t>ess may be required, check Adult</w:t>
      </w:r>
      <w:r>
        <w:t xml:space="preserve"> Sailing Scheme Logbook G11 for detail. </w:t>
      </w:r>
    </w:p>
    <w:p w14:paraId="7546903A" w14:textId="77777777" w:rsidR="00FD3971" w:rsidRDefault="00505E04" w:rsidP="00FD3971">
      <w:pPr>
        <w:ind w:left="142" w:right="277"/>
      </w:pPr>
      <w:r>
        <w:t xml:space="preserve">Practice starts, races and other challenges/exercises will all help to hone the skills required for success. </w:t>
      </w:r>
    </w:p>
    <w:p w14:paraId="2F17E52D" w14:textId="77777777" w:rsidR="00D845B5" w:rsidRPr="00627D79" w:rsidRDefault="000F7C00" w:rsidP="00FD3971">
      <w:pPr>
        <w:ind w:left="142" w:right="277"/>
      </w:pPr>
      <w:r>
        <w:lastRenderedPageBreak/>
        <w:t>Each teaching day might usefully be concluded with</w:t>
      </w:r>
      <w:r w:rsidR="00505E04">
        <w:t xml:space="preserve"> a </w:t>
      </w:r>
      <w:r w:rsidR="00D845B5">
        <w:t xml:space="preserve">practice race or two to enable the students to try out what they have just learned </w:t>
      </w:r>
    </w:p>
    <w:sectPr w:rsidR="00D845B5" w:rsidRPr="00627D79" w:rsidSect="00FD3971">
      <w:pgSz w:w="16834" w:h="11904" w:orient="landscape"/>
      <w:pgMar w:top="426" w:right="680" w:bottom="79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78A"/>
    <w:multiLevelType w:val="hybridMultilevel"/>
    <w:tmpl w:val="757CB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3E62"/>
    <w:multiLevelType w:val="hybridMultilevel"/>
    <w:tmpl w:val="E6283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458A"/>
    <w:multiLevelType w:val="hybridMultilevel"/>
    <w:tmpl w:val="0BE8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07C3"/>
    <w:multiLevelType w:val="hybridMultilevel"/>
    <w:tmpl w:val="DE727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784A"/>
    <w:multiLevelType w:val="hybridMultilevel"/>
    <w:tmpl w:val="05EEC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2691"/>
    <w:multiLevelType w:val="hybridMultilevel"/>
    <w:tmpl w:val="7F8C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6112"/>
    <w:multiLevelType w:val="hybridMultilevel"/>
    <w:tmpl w:val="75247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589C"/>
    <w:multiLevelType w:val="hybridMultilevel"/>
    <w:tmpl w:val="66D2D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32A75"/>
    <w:multiLevelType w:val="hybridMultilevel"/>
    <w:tmpl w:val="0EE27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F16E3"/>
    <w:multiLevelType w:val="hybridMultilevel"/>
    <w:tmpl w:val="8A763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8210E"/>
    <w:multiLevelType w:val="hybridMultilevel"/>
    <w:tmpl w:val="7C86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80F91"/>
    <w:multiLevelType w:val="hybridMultilevel"/>
    <w:tmpl w:val="CBA6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5136"/>
    <w:multiLevelType w:val="hybridMultilevel"/>
    <w:tmpl w:val="8B7EC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2505889">
    <w:abstractNumId w:val="0"/>
  </w:num>
  <w:num w:numId="2" w16cid:durableId="606691384">
    <w:abstractNumId w:val="12"/>
  </w:num>
  <w:num w:numId="3" w16cid:durableId="16662380">
    <w:abstractNumId w:val="3"/>
  </w:num>
  <w:num w:numId="4" w16cid:durableId="1112357063">
    <w:abstractNumId w:val="11"/>
  </w:num>
  <w:num w:numId="5" w16cid:durableId="1497454603">
    <w:abstractNumId w:val="8"/>
  </w:num>
  <w:num w:numId="6" w16cid:durableId="1798797211">
    <w:abstractNumId w:val="7"/>
  </w:num>
  <w:num w:numId="7" w16cid:durableId="1268537197">
    <w:abstractNumId w:val="4"/>
  </w:num>
  <w:num w:numId="8" w16cid:durableId="790586056">
    <w:abstractNumId w:val="6"/>
  </w:num>
  <w:num w:numId="9" w16cid:durableId="1267734456">
    <w:abstractNumId w:val="9"/>
  </w:num>
  <w:num w:numId="10" w16cid:durableId="371268243">
    <w:abstractNumId w:val="1"/>
  </w:num>
  <w:num w:numId="11" w16cid:durableId="579143597">
    <w:abstractNumId w:val="2"/>
  </w:num>
  <w:num w:numId="12" w16cid:durableId="667901997">
    <w:abstractNumId w:val="5"/>
  </w:num>
  <w:num w:numId="13" w16cid:durableId="1634408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E96"/>
    <w:rsid w:val="000F7C00"/>
    <w:rsid w:val="00366D75"/>
    <w:rsid w:val="003B5C83"/>
    <w:rsid w:val="004E572C"/>
    <w:rsid w:val="00505E04"/>
    <w:rsid w:val="00577578"/>
    <w:rsid w:val="00627D79"/>
    <w:rsid w:val="006E4093"/>
    <w:rsid w:val="007812D2"/>
    <w:rsid w:val="007F1E96"/>
    <w:rsid w:val="00B10D1A"/>
    <w:rsid w:val="00D845B5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31DD6"/>
  <w14:defaultImageDpi w14:val="300"/>
  <w15:chartTrackingRefBased/>
  <w15:docId w15:val="{497783BE-C324-4131-8F95-92A5B67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right="-624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Sailing plan</vt:lpstr>
    </vt:vector>
  </TitlesOfParts>
  <Company>Orion Consulting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Sailing plan</dc:title>
  <dc:subject/>
  <dc:creator>Sam Hoover</dc:creator>
  <cp:keywords/>
  <cp:lastModifiedBy>Steve Sargent</cp:lastModifiedBy>
  <cp:revision>2</cp:revision>
  <dcterms:created xsi:type="dcterms:W3CDTF">2022-10-19T16:09:00Z</dcterms:created>
  <dcterms:modified xsi:type="dcterms:W3CDTF">2022-10-19T16:09:00Z</dcterms:modified>
</cp:coreProperties>
</file>